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B3B" w:rsidRDefault="00025B3B" w:rsidP="00025B3B">
      <w:r>
        <w:t>сведения о наличии объектов для проведения практических занятий</w:t>
      </w:r>
    </w:p>
    <w:p w:rsidR="00025B3B" w:rsidRDefault="00025B3B" w:rsidP="00025B3B">
      <w:r>
        <w:t xml:space="preserve">        Для организации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</w:t>
      </w:r>
      <w:proofErr w:type="gramStart"/>
      <w:r>
        <w:t>чтения)  в</w:t>
      </w:r>
      <w:proofErr w:type="gramEnd"/>
      <w:r>
        <w:t xml:space="preserve"> МБДОУ "Детский сад №2</w:t>
      </w:r>
      <w:bookmarkStart w:id="0" w:name="_GoBack"/>
      <w:bookmarkEnd w:id="0"/>
      <w:r>
        <w:t xml:space="preserve">" </w:t>
      </w:r>
      <w:proofErr w:type="spellStart"/>
      <w:r>
        <w:t>пгт</w:t>
      </w:r>
      <w:proofErr w:type="spellEnd"/>
      <w:r>
        <w:t xml:space="preserve">. </w:t>
      </w:r>
      <w:proofErr w:type="gramStart"/>
      <w:r>
        <w:t>Уруссу  созданы</w:t>
      </w:r>
      <w:proofErr w:type="gramEnd"/>
      <w:r>
        <w:t xml:space="preserve"> все условия игр, самостоятельной и совместной деятельности воспитателя и детей. Все группы достаточно оснащены современными играми, игрушками.</w:t>
      </w:r>
    </w:p>
    <w:p w:rsidR="00025B3B" w:rsidRDefault="00025B3B" w:rsidP="00025B3B">
      <w:r>
        <w:t xml:space="preserve">Кабинет по обучению детей татарскому языку оснащен учебно-методическим </w:t>
      </w:r>
      <w:proofErr w:type="spellStart"/>
      <w:r>
        <w:t>комлектом</w:t>
      </w:r>
      <w:proofErr w:type="spellEnd"/>
      <w:r>
        <w:t xml:space="preserve"> "Говорим по-татарски" - демонстрационный и раздаточный материалы, рабочие тетради, дидактические пособия, комплекты аудио- и видео- пособий. </w:t>
      </w:r>
    </w:p>
    <w:p w:rsidR="00025B3B" w:rsidRDefault="00025B3B" w:rsidP="00025B3B">
      <w:r>
        <w:t xml:space="preserve">У педагогов имеются ноутбуки. Для демонстраций презентаций, аудио и видео </w:t>
      </w:r>
      <w:proofErr w:type="gramStart"/>
      <w:r>
        <w:t>материалов  в</w:t>
      </w:r>
      <w:proofErr w:type="gramEnd"/>
      <w:r>
        <w:t xml:space="preserve"> детском саду имеется: проектор, видеопроектор, экраны, музыкальные колонки.</w:t>
      </w:r>
    </w:p>
    <w:p w:rsidR="00652747" w:rsidRDefault="00025B3B" w:rsidP="00025B3B">
      <w:r>
        <w:t xml:space="preserve">Развивающая предметно-пространственная среда организована с учетом потребностей и интересов детей, обеспечивает полноценное физическое и познавательное развитие, их двигательную активность, социальную защищенность, внутренний комфорт. Предметно-пространственная организация помещений целесообразна, отличается эстетической культурой, способствует эмоциональному благополучию детей. Предметно-пространственная организация групповых помещений обеспечивает высокий уровень интеллектуального, эмоционального и личностного развития детей (выделены и оборудованы зоны для игр, занятий и отдыха; имеются игрушки и дидактические пособия, в том числе оригинальной конструкции, для интеллектуального, сенсорного развития, разных видов деятельности). В группах продуманы игровые центры для мальчиков и девочек, определены места для индивидуальной работы с детьми. Все обстановка в группах отвечает принципам </w:t>
      </w:r>
      <w:proofErr w:type="gramStart"/>
      <w:r>
        <w:t>организации</w:t>
      </w:r>
      <w:proofErr w:type="gramEnd"/>
      <w:r>
        <w:t xml:space="preserve"> развивающей предметно пространственной среды в соответствии с требованиями ФГОС ДО. Инвалиды и лица с ОВЗ небольшой и </w:t>
      </w:r>
      <w:proofErr w:type="spellStart"/>
      <w:r>
        <w:t>среденй</w:t>
      </w:r>
      <w:proofErr w:type="spellEnd"/>
      <w:r>
        <w:t xml:space="preserve"> </w:t>
      </w:r>
      <w:proofErr w:type="gramStart"/>
      <w:r>
        <w:t>тяжести  могут</w:t>
      </w:r>
      <w:proofErr w:type="gramEnd"/>
      <w:r>
        <w:t xml:space="preserve"> участвовать в образовательном процессе на общих основаниях.</w:t>
      </w:r>
    </w:p>
    <w:sectPr w:rsidR="00652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8F2"/>
    <w:rsid w:val="00025B3B"/>
    <w:rsid w:val="00652747"/>
    <w:rsid w:val="00A6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0A6D"/>
  <w15:chartTrackingRefBased/>
  <w15:docId w15:val="{14BFD69C-AF9D-46AC-B9DF-3B72F123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2025-12-02T05:48:00Z</dcterms:created>
  <dcterms:modified xsi:type="dcterms:W3CDTF">2025-12-02T05:48:00Z</dcterms:modified>
</cp:coreProperties>
</file>